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852673" w14:textId="77777777" w:rsidR="008F14B0" w:rsidRDefault="00DD5550" w:rsidP="00DD5550">
      <w:pPr>
        <w:ind w:left="720"/>
        <w:jc w:val="center"/>
        <w:rPr>
          <w:rFonts w:eastAsia="Times New Roman"/>
          <w:b/>
          <w:bCs/>
          <w:color w:val="000000"/>
          <w:sz w:val="40"/>
          <w:szCs w:val="40"/>
          <w:u w:val="single"/>
        </w:rPr>
      </w:pPr>
      <w:r w:rsidRPr="00DD5550">
        <w:rPr>
          <w:rFonts w:eastAsia="Times New Roman"/>
          <w:b/>
          <w:bCs/>
          <w:color w:val="000000"/>
          <w:sz w:val="40"/>
          <w:szCs w:val="40"/>
          <w:u w:val="single"/>
        </w:rPr>
        <w:t xml:space="preserve">Summit BHC Talent Pool of </w:t>
      </w:r>
    </w:p>
    <w:p w14:paraId="1F50C58F" w14:textId="353A8E56" w:rsidR="00DD5550" w:rsidRDefault="008F14B0" w:rsidP="00DD5550">
      <w:pPr>
        <w:ind w:left="720"/>
        <w:jc w:val="center"/>
        <w:rPr>
          <w:rFonts w:eastAsia="Times New Roman"/>
          <w:b/>
          <w:bCs/>
          <w:color w:val="000000"/>
          <w:sz w:val="40"/>
          <w:szCs w:val="40"/>
          <w:u w:val="single"/>
        </w:rPr>
      </w:pPr>
      <w:r>
        <w:rPr>
          <w:rFonts w:eastAsia="Times New Roman"/>
          <w:b/>
          <w:bCs/>
          <w:color w:val="000000"/>
          <w:sz w:val="40"/>
          <w:szCs w:val="40"/>
          <w:u w:val="single"/>
        </w:rPr>
        <w:t xml:space="preserve">Professional Education </w:t>
      </w:r>
      <w:r w:rsidR="00DD5550" w:rsidRPr="00DD5550">
        <w:rPr>
          <w:rFonts w:eastAsia="Times New Roman"/>
          <w:b/>
          <w:bCs/>
          <w:color w:val="000000"/>
          <w:sz w:val="40"/>
          <w:szCs w:val="40"/>
          <w:u w:val="single"/>
        </w:rPr>
        <w:t>Presenters:</w:t>
      </w:r>
    </w:p>
    <w:p w14:paraId="3B5BA4BA" w14:textId="021FB70E" w:rsidR="00DD5550" w:rsidRDefault="00DD5550" w:rsidP="00DD5550">
      <w:pPr>
        <w:ind w:left="720"/>
        <w:rPr>
          <w:rFonts w:eastAsia="Times New Roman"/>
          <w:color w:val="000000"/>
        </w:rPr>
      </w:pPr>
    </w:p>
    <w:p w14:paraId="15BE48D7" w14:textId="77777777" w:rsidR="00DD5550" w:rsidRPr="00DD5550" w:rsidRDefault="00DD5550" w:rsidP="00DD5550">
      <w:pPr>
        <w:ind w:left="720"/>
        <w:rPr>
          <w:rFonts w:eastAsia="Times New Roman"/>
          <w:color w:val="000000"/>
        </w:rPr>
      </w:pPr>
    </w:p>
    <w:p w14:paraId="3A5A006A" w14:textId="59D395A4" w:rsidR="00DD5550" w:rsidRPr="008F14B0" w:rsidRDefault="00DD5550" w:rsidP="00DD5550">
      <w:pPr>
        <w:numPr>
          <w:ilvl w:val="0"/>
          <w:numId w:val="1"/>
        </w:numPr>
        <w:rPr>
          <w:rFonts w:eastAsia="Times New Roman"/>
          <w:color w:val="000000"/>
          <w:sz w:val="28"/>
          <w:szCs w:val="28"/>
        </w:rPr>
      </w:pPr>
      <w:r w:rsidRPr="008F14B0">
        <w:rPr>
          <w:rFonts w:eastAsia="Times New Roman"/>
          <w:b/>
          <w:bCs/>
          <w:color w:val="000000"/>
          <w:sz w:val="28"/>
          <w:szCs w:val="28"/>
        </w:rPr>
        <w:t>Dr Kitty Harris, LCDC, LMFT</w:t>
      </w:r>
      <w:r w:rsidRPr="008F14B0">
        <w:rPr>
          <w:rFonts w:eastAsia="Times New Roman"/>
          <w:color w:val="000000"/>
          <w:sz w:val="28"/>
          <w:szCs w:val="28"/>
        </w:rPr>
        <w:t xml:space="preserve"> (Ranch at </w:t>
      </w:r>
      <w:proofErr w:type="spellStart"/>
      <w:r w:rsidRPr="008F14B0">
        <w:rPr>
          <w:rFonts w:eastAsia="Times New Roman"/>
          <w:color w:val="000000"/>
          <w:sz w:val="28"/>
          <w:szCs w:val="28"/>
        </w:rPr>
        <w:t>Dovetree</w:t>
      </w:r>
      <w:proofErr w:type="spellEnd"/>
      <w:r w:rsidRPr="008F14B0">
        <w:rPr>
          <w:rFonts w:eastAsia="Times New Roman"/>
          <w:color w:val="000000"/>
          <w:sz w:val="28"/>
          <w:szCs w:val="28"/>
        </w:rPr>
        <w:t>) – Topics: Collegiate Recovery, Young Adults</w:t>
      </w:r>
    </w:p>
    <w:p w14:paraId="252097A3" w14:textId="77777777" w:rsidR="00DD5550" w:rsidRPr="008F14B0" w:rsidRDefault="00DD5550" w:rsidP="00DD5550">
      <w:pPr>
        <w:ind w:left="720"/>
        <w:rPr>
          <w:rFonts w:eastAsia="Times New Roman"/>
          <w:color w:val="000000"/>
          <w:sz w:val="28"/>
          <w:szCs w:val="28"/>
        </w:rPr>
      </w:pPr>
    </w:p>
    <w:p w14:paraId="29CEC710" w14:textId="6E6600A2" w:rsidR="00DD5550" w:rsidRPr="008F14B0" w:rsidRDefault="00DD5550" w:rsidP="00DD5550">
      <w:pPr>
        <w:numPr>
          <w:ilvl w:val="0"/>
          <w:numId w:val="1"/>
        </w:numPr>
        <w:rPr>
          <w:rFonts w:eastAsia="Times New Roman"/>
          <w:color w:val="000000"/>
          <w:sz w:val="28"/>
          <w:szCs w:val="28"/>
        </w:rPr>
      </w:pPr>
      <w:r w:rsidRPr="008F14B0">
        <w:rPr>
          <w:rFonts w:eastAsia="Times New Roman"/>
          <w:b/>
          <w:bCs/>
          <w:color w:val="000000"/>
          <w:sz w:val="28"/>
          <w:szCs w:val="28"/>
        </w:rPr>
        <w:t>Vince Sanchez, LPC</w:t>
      </w:r>
      <w:r w:rsidRPr="008F14B0">
        <w:rPr>
          <w:rFonts w:eastAsia="Times New Roman"/>
          <w:color w:val="000000"/>
          <w:sz w:val="28"/>
          <w:szCs w:val="28"/>
        </w:rPr>
        <w:t xml:space="preserve"> (Ranch at </w:t>
      </w:r>
      <w:proofErr w:type="spellStart"/>
      <w:r w:rsidRPr="008F14B0">
        <w:rPr>
          <w:rFonts w:eastAsia="Times New Roman"/>
          <w:color w:val="000000"/>
          <w:sz w:val="28"/>
          <w:szCs w:val="28"/>
        </w:rPr>
        <w:t>Dovetree</w:t>
      </w:r>
      <w:proofErr w:type="spellEnd"/>
      <w:r w:rsidRPr="008F14B0">
        <w:rPr>
          <w:rFonts w:eastAsia="Times New Roman"/>
          <w:color w:val="000000"/>
          <w:sz w:val="28"/>
          <w:szCs w:val="28"/>
        </w:rPr>
        <w:t>) – Topics TBA</w:t>
      </w:r>
    </w:p>
    <w:p w14:paraId="5A333E70" w14:textId="77777777" w:rsidR="00DD5550" w:rsidRPr="008F14B0" w:rsidRDefault="00DD5550" w:rsidP="00DD5550">
      <w:pPr>
        <w:rPr>
          <w:rFonts w:eastAsia="Times New Roman"/>
          <w:color w:val="000000"/>
          <w:sz w:val="28"/>
          <w:szCs w:val="28"/>
        </w:rPr>
      </w:pPr>
    </w:p>
    <w:p w14:paraId="7CB78182" w14:textId="435D1B71" w:rsidR="00DD5550" w:rsidRPr="008F14B0" w:rsidRDefault="00DD5550" w:rsidP="00DD5550">
      <w:pPr>
        <w:numPr>
          <w:ilvl w:val="0"/>
          <w:numId w:val="1"/>
        </w:numPr>
        <w:rPr>
          <w:rFonts w:eastAsia="Times New Roman"/>
          <w:color w:val="000000"/>
          <w:sz w:val="28"/>
          <w:szCs w:val="28"/>
        </w:rPr>
      </w:pPr>
      <w:r w:rsidRPr="008F14B0">
        <w:rPr>
          <w:rFonts w:eastAsia="Times New Roman"/>
          <w:b/>
          <w:bCs/>
          <w:color w:val="000000"/>
          <w:sz w:val="28"/>
          <w:szCs w:val="28"/>
        </w:rPr>
        <w:t xml:space="preserve">Mandy Fair, LMFT </w:t>
      </w:r>
      <w:r w:rsidRPr="008F14B0">
        <w:rPr>
          <w:rFonts w:eastAsia="Times New Roman"/>
          <w:color w:val="000000"/>
          <w:sz w:val="28"/>
          <w:szCs w:val="28"/>
        </w:rPr>
        <w:t xml:space="preserve">(Ranch at </w:t>
      </w:r>
      <w:proofErr w:type="spellStart"/>
      <w:r w:rsidRPr="008F14B0">
        <w:rPr>
          <w:rFonts w:eastAsia="Times New Roman"/>
          <w:color w:val="000000"/>
          <w:sz w:val="28"/>
          <w:szCs w:val="28"/>
        </w:rPr>
        <w:t>Dovetree</w:t>
      </w:r>
      <w:proofErr w:type="spellEnd"/>
      <w:r w:rsidRPr="008F14B0">
        <w:rPr>
          <w:rFonts w:eastAsia="Times New Roman"/>
          <w:color w:val="000000"/>
          <w:sz w:val="28"/>
          <w:szCs w:val="28"/>
        </w:rPr>
        <w:t>)</w:t>
      </w:r>
      <w:r w:rsidRPr="008F14B0">
        <w:rPr>
          <w:rFonts w:eastAsia="Times New Roman"/>
          <w:b/>
          <w:bCs/>
          <w:color w:val="000000"/>
          <w:sz w:val="28"/>
          <w:szCs w:val="28"/>
        </w:rPr>
        <w:t xml:space="preserve"> – </w:t>
      </w:r>
      <w:r w:rsidRPr="008F14B0">
        <w:rPr>
          <w:rFonts w:eastAsia="Times New Roman"/>
          <w:color w:val="000000"/>
          <w:sz w:val="28"/>
          <w:szCs w:val="28"/>
        </w:rPr>
        <w:t>Topics TBA</w:t>
      </w:r>
    </w:p>
    <w:p w14:paraId="65F287B4" w14:textId="77777777" w:rsidR="00DD5550" w:rsidRPr="008F14B0" w:rsidRDefault="00DD5550" w:rsidP="00DD5550">
      <w:pPr>
        <w:rPr>
          <w:rFonts w:eastAsia="Times New Roman"/>
          <w:color w:val="000000"/>
          <w:sz w:val="28"/>
          <w:szCs w:val="28"/>
        </w:rPr>
      </w:pPr>
    </w:p>
    <w:p w14:paraId="26F04A1F" w14:textId="3723CA82" w:rsidR="00DD5550" w:rsidRPr="008F14B0" w:rsidRDefault="00DD5550" w:rsidP="00DD5550">
      <w:pPr>
        <w:numPr>
          <w:ilvl w:val="0"/>
          <w:numId w:val="1"/>
        </w:numPr>
        <w:rPr>
          <w:rFonts w:eastAsia="Times New Roman"/>
          <w:color w:val="000000"/>
          <w:sz w:val="28"/>
          <w:szCs w:val="28"/>
        </w:rPr>
      </w:pPr>
      <w:r w:rsidRPr="008F14B0">
        <w:rPr>
          <w:rFonts w:eastAsia="Times New Roman"/>
          <w:b/>
          <w:bCs/>
          <w:color w:val="000000"/>
          <w:sz w:val="28"/>
          <w:szCs w:val="28"/>
        </w:rPr>
        <w:t>John Williamson, CAC II</w:t>
      </w:r>
      <w:r w:rsidRPr="008F14B0">
        <w:rPr>
          <w:rFonts w:eastAsia="Times New Roman"/>
          <w:color w:val="000000"/>
          <w:sz w:val="28"/>
          <w:szCs w:val="28"/>
        </w:rPr>
        <w:t> (</w:t>
      </w:r>
      <w:proofErr w:type="spellStart"/>
      <w:r w:rsidRPr="008F14B0">
        <w:rPr>
          <w:rFonts w:eastAsia="Times New Roman"/>
          <w:color w:val="000000"/>
          <w:sz w:val="28"/>
          <w:szCs w:val="28"/>
        </w:rPr>
        <w:t>Willingway</w:t>
      </w:r>
      <w:proofErr w:type="spellEnd"/>
      <w:r w:rsidRPr="008F14B0">
        <w:rPr>
          <w:rFonts w:eastAsia="Times New Roman"/>
          <w:color w:val="000000"/>
          <w:sz w:val="28"/>
          <w:szCs w:val="28"/>
        </w:rPr>
        <w:t xml:space="preserve">) – A Practical View of </w:t>
      </w:r>
      <w:proofErr w:type="gramStart"/>
      <w:r w:rsidRPr="008F14B0">
        <w:rPr>
          <w:rFonts w:eastAsia="Times New Roman"/>
          <w:color w:val="000000"/>
          <w:sz w:val="28"/>
          <w:szCs w:val="28"/>
        </w:rPr>
        <w:t>Long Term</w:t>
      </w:r>
      <w:proofErr w:type="gramEnd"/>
      <w:r w:rsidRPr="008F14B0">
        <w:rPr>
          <w:rFonts w:eastAsia="Times New Roman"/>
          <w:color w:val="000000"/>
          <w:sz w:val="28"/>
          <w:szCs w:val="28"/>
        </w:rPr>
        <w:t xml:space="preserve"> Effects &amp; Recovery Outcomes of Individuals with Methamphetamine Abuse &amp; Dependence (3 hours); You Want Me To Stay How Long?! (1.5 hours)</w:t>
      </w:r>
    </w:p>
    <w:p w14:paraId="731CA741" w14:textId="77777777" w:rsidR="00DD5550" w:rsidRPr="008F14B0" w:rsidRDefault="00DD5550" w:rsidP="00DD5550">
      <w:pPr>
        <w:rPr>
          <w:rFonts w:eastAsia="Times New Roman"/>
          <w:color w:val="000000"/>
          <w:sz w:val="28"/>
          <w:szCs w:val="28"/>
        </w:rPr>
      </w:pPr>
    </w:p>
    <w:p w14:paraId="6B583E55" w14:textId="712D8F5D" w:rsidR="00DD5550" w:rsidRPr="008F14B0" w:rsidRDefault="00DD5550" w:rsidP="00DD5550">
      <w:pPr>
        <w:numPr>
          <w:ilvl w:val="0"/>
          <w:numId w:val="1"/>
        </w:numPr>
        <w:rPr>
          <w:rFonts w:eastAsia="Times New Roman"/>
          <w:color w:val="000000"/>
          <w:sz w:val="28"/>
          <w:szCs w:val="28"/>
        </w:rPr>
      </w:pPr>
      <w:r w:rsidRPr="008F14B0">
        <w:rPr>
          <w:rFonts w:eastAsia="Times New Roman"/>
          <w:b/>
          <w:bCs/>
          <w:color w:val="000000"/>
          <w:sz w:val="28"/>
          <w:szCs w:val="28"/>
        </w:rPr>
        <w:t>Janis Ellington, CAC II</w:t>
      </w:r>
      <w:r w:rsidRPr="008F14B0">
        <w:rPr>
          <w:rFonts w:eastAsia="Times New Roman"/>
          <w:color w:val="000000"/>
          <w:sz w:val="28"/>
          <w:szCs w:val="28"/>
        </w:rPr>
        <w:t> (Summit National BD) – One Size Does Not Fit All – Screening, Assessment, &amp; Appropriate Referral for Tx (1.5 hours)</w:t>
      </w:r>
    </w:p>
    <w:p w14:paraId="7BE1DC04" w14:textId="77777777" w:rsidR="00DD5550" w:rsidRPr="008F14B0" w:rsidRDefault="00DD5550" w:rsidP="00DD5550">
      <w:pPr>
        <w:rPr>
          <w:rFonts w:eastAsia="Times New Roman"/>
          <w:color w:val="000000"/>
          <w:sz w:val="28"/>
          <w:szCs w:val="28"/>
        </w:rPr>
      </w:pPr>
    </w:p>
    <w:p w14:paraId="335C3020" w14:textId="1AF8D681" w:rsidR="00DD5550" w:rsidRPr="008F14B0" w:rsidRDefault="00DD5550" w:rsidP="00DD5550">
      <w:pPr>
        <w:numPr>
          <w:ilvl w:val="0"/>
          <w:numId w:val="1"/>
        </w:numPr>
        <w:rPr>
          <w:rFonts w:eastAsia="Times New Roman"/>
          <w:color w:val="000000"/>
          <w:sz w:val="28"/>
          <w:szCs w:val="28"/>
        </w:rPr>
      </w:pPr>
      <w:r w:rsidRPr="008F14B0">
        <w:rPr>
          <w:rFonts w:eastAsia="Times New Roman"/>
          <w:b/>
          <w:bCs/>
          <w:color w:val="000000"/>
          <w:sz w:val="28"/>
          <w:szCs w:val="28"/>
        </w:rPr>
        <w:t>Kathleen Parris, MAMFC, MARE, LPC</w:t>
      </w:r>
      <w:r w:rsidRPr="008F14B0">
        <w:rPr>
          <w:rFonts w:eastAsia="Times New Roman"/>
          <w:color w:val="000000"/>
          <w:sz w:val="28"/>
          <w:szCs w:val="28"/>
        </w:rPr>
        <w:t xml:space="preserve"> – (Cottonwood) – Diving Into The Abyss: Clinical Reflections on the Identification &amp; Treatment of Traumatic </w:t>
      </w:r>
      <w:proofErr w:type="gramStart"/>
      <w:r w:rsidRPr="008F14B0">
        <w:rPr>
          <w:rFonts w:eastAsia="Times New Roman"/>
          <w:color w:val="000000"/>
          <w:sz w:val="28"/>
          <w:szCs w:val="28"/>
        </w:rPr>
        <w:t>Grief  (</w:t>
      </w:r>
      <w:proofErr w:type="gramEnd"/>
      <w:r w:rsidRPr="008F14B0">
        <w:rPr>
          <w:rFonts w:eastAsia="Times New Roman"/>
          <w:color w:val="000000"/>
          <w:sz w:val="28"/>
          <w:szCs w:val="28"/>
        </w:rPr>
        <w:t>1.5 hours)</w:t>
      </w:r>
    </w:p>
    <w:p w14:paraId="5749E356" w14:textId="77777777" w:rsidR="00DD5550" w:rsidRPr="008F14B0" w:rsidRDefault="00DD5550" w:rsidP="00DD5550">
      <w:pPr>
        <w:rPr>
          <w:rFonts w:eastAsia="Times New Roman"/>
          <w:color w:val="000000"/>
          <w:sz w:val="28"/>
          <w:szCs w:val="28"/>
        </w:rPr>
      </w:pPr>
    </w:p>
    <w:p w14:paraId="24588ECA" w14:textId="35E1D087" w:rsidR="00410C63" w:rsidRPr="008F14B0" w:rsidRDefault="00DD5550" w:rsidP="00DD555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F14B0">
        <w:rPr>
          <w:rFonts w:eastAsia="Times New Roman"/>
          <w:b/>
          <w:bCs/>
          <w:color w:val="000000"/>
          <w:sz w:val="28"/>
          <w:szCs w:val="28"/>
        </w:rPr>
        <w:t>Kerri Cunningham, LCSW, LAC </w:t>
      </w:r>
      <w:r w:rsidRPr="008F14B0">
        <w:rPr>
          <w:rFonts w:eastAsia="Times New Roman"/>
          <w:i/>
          <w:iCs/>
          <w:color w:val="000000"/>
          <w:sz w:val="28"/>
          <w:szCs w:val="28"/>
        </w:rPr>
        <w:t>– </w:t>
      </w:r>
      <w:r w:rsidRPr="008F14B0">
        <w:rPr>
          <w:rFonts w:eastAsia="Times New Roman"/>
          <w:color w:val="000000"/>
          <w:sz w:val="28"/>
          <w:szCs w:val="28"/>
        </w:rPr>
        <w:t>(Victory)</w:t>
      </w:r>
      <w:r w:rsidRPr="008F14B0">
        <w:rPr>
          <w:rFonts w:eastAsia="Times New Roman"/>
          <w:i/>
          <w:iCs/>
          <w:color w:val="000000"/>
          <w:sz w:val="28"/>
          <w:szCs w:val="28"/>
        </w:rPr>
        <w:t xml:space="preserve"> – </w:t>
      </w:r>
      <w:r w:rsidRPr="008F14B0">
        <w:rPr>
          <w:rFonts w:eastAsia="Times New Roman"/>
          <w:color w:val="000000"/>
          <w:sz w:val="28"/>
          <w:szCs w:val="28"/>
        </w:rPr>
        <w:t xml:space="preserve">Appropriate Practices </w:t>
      </w:r>
      <w:proofErr w:type="gramStart"/>
      <w:r w:rsidRPr="008F14B0">
        <w:rPr>
          <w:rFonts w:eastAsia="Times New Roman"/>
          <w:color w:val="000000"/>
          <w:sz w:val="28"/>
          <w:szCs w:val="28"/>
        </w:rPr>
        <w:t>In</w:t>
      </w:r>
      <w:proofErr w:type="gramEnd"/>
      <w:r w:rsidRPr="008F14B0">
        <w:rPr>
          <w:rFonts w:eastAsia="Times New Roman"/>
          <w:color w:val="000000"/>
          <w:sz w:val="28"/>
          <w:szCs w:val="28"/>
        </w:rPr>
        <w:t xml:space="preserve"> Treatment Placement (3 hours</w:t>
      </w:r>
    </w:p>
    <w:p w14:paraId="12BF9285" w14:textId="77777777" w:rsidR="00DD5550" w:rsidRPr="008F14B0" w:rsidRDefault="00DD5550" w:rsidP="00DD5550">
      <w:pPr>
        <w:pStyle w:val="ListParagraph"/>
        <w:rPr>
          <w:sz w:val="28"/>
          <w:szCs w:val="28"/>
        </w:rPr>
      </w:pPr>
    </w:p>
    <w:p w14:paraId="33099C57" w14:textId="4F7770FB" w:rsidR="00DD5550" w:rsidRPr="008F14B0" w:rsidRDefault="00DD5550" w:rsidP="00DD555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F14B0">
        <w:rPr>
          <w:b/>
          <w:bCs/>
          <w:sz w:val="28"/>
          <w:szCs w:val="28"/>
        </w:rPr>
        <w:t>Jonas Coatsworth, MA, LPC, CAC II</w:t>
      </w:r>
      <w:r w:rsidRPr="008F14B0">
        <w:rPr>
          <w:sz w:val="28"/>
          <w:szCs w:val="28"/>
        </w:rPr>
        <w:t xml:space="preserve"> – (Waypoint) – Topics TBA</w:t>
      </w:r>
    </w:p>
    <w:p w14:paraId="1C13C7E6" w14:textId="77777777" w:rsidR="008F14B0" w:rsidRPr="008F14B0" w:rsidRDefault="008F14B0" w:rsidP="008F14B0">
      <w:pPr>
        <w:pStyle w:val="ListParagraph"/>
        <w:rPr>
          <w:sz w:val="28"/>
          <w:szCs w:val="28"/>
        </w:rPr>
      </w:pPr>
    </w:p>
    <w:p w14:paraId="3436241A" w14:textId="24147428" w:rsidR="008F14B0" w:rsidRPr="008F14B0" w:rsidRDefault="008F14B0" w:rsidP="00DD555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F14B0">
        <w:rPr>
          <w:b/>
          <w:bCs/>
          <w:sz w:val="28"/>
          <w:szCs w:val="28"/>
        </w:rPr>
        <w:t xml:space="preserve">Nick </w:t>
      </w:r>
      <w:proofErr w:type="spellStart"/>
      <w:r w:rsidRPr="008F14B0">
        <w:rPr>
          <w:b/>
          <w:bCs/>
          <w:sz w:val="28"/>
          <w:szCs w:val="28"/>
        </w:rPr>
        <w:t>Leerhoff</w:t>
      </w:r>
      <w:proofErr w:type="spellEnd"/>
      <w:r w:rsidRPr="008F14B0">
        <w:rPr>
          <w:b/>
          <w:bCs/>
          <w:sz w:val="28"/>
          <w:szCs w:val="28"/>
        </w:rPr>
        <w:t>, CADC</w:t>
      </w:r>
      <w:r w:rsidRPr="008F14B0">
        <w:rPr>
          <w:sz w:val="28"/>
          <w:szCs w:val="28"/>
        </w:rPr>
        <w:t>– (St Gregory) – Treating Addiction from Faith Perspective (1 hour)</w:t>
      </w:r>
    </w:p>
    <w:p w14:paraId="724E3DF0" w14:textId="77777777" w:rsidR="008F14B0" w:rsidRPr="008F14B0" w:rsidRDefault="008F14B0" w:rsidP="008F14B0">
      <w:pPr>
        <w:pStyle w:val="ListParagraph"/>
        <w:rPr>
          <w:sz w:val="28"/>
          <w:szCs w:val="28"/>
        </w:rPr>
      </w:pPr>
    </w:p>
    <w:p w14:paraId="22E97C32" w14:textId="4497633E" w:rsidR="008F14B0" w:rsidRPr="008F14B0" w:rsidRDefault="008F14B0" w:rsidP="00DD555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F14B0">
        <w:rPr>
          <w:b/>
          <w:bCs/>
          <w:sz w:val="28"/>
          <w:szCs w:val="28"/>
        </w:rPr>
        <w:t>Monica Lewis, LPC</w:t>
      </w:r>
      <w:r w:rsidRPr="008F14B0">
        <w:rPr>
          <w:sz w:val="28"/>
          <w:szCs w:val="28"/>
        </w:rPr>
        <w:t xml:space="preserve"> - (Twin Lakes) – Boundaries (1.5 hour) </w:t>
      </w:r>
    </w:p>
    <w:p w14:paraId="79D755BD" w14:textId="77777777" w:rsidR="008F14B0" w:rsidRPr="008F14B0" w:rsidRDefault="008F14B0" w:rsidP="008F14B0">
      <w:pPr>
        <w:pStyle w:val="ListParagraph"/>
        <w:rPr>
          <w:sz w:val="28"/>
          <w:szCs w:val="28"/>
        </w:rPr>
      </w:pPr>
    </w:p>
    <w:p w14:paraId="14D63C63" w14:textId="511B7E69" w:rsidR="008F14B0" w:rsidRDefault="008F14B0" w:rsidP="00DD555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F14B0">
        <w:rPr>
          <w:b/>
          <w:bCs/>
          <w:sz w:val="28"/>
          <w:szCs w:val="28"/>
        </w:rPr>
        <w:t>Amanda Kiner, LPC</w:t>
      </w:r>
      <w:r>
        <w:rPr>
          <w:b/>
          <w:bCs/>
          <w:sz w:val="28"/>
          <w:szCs w:val="28"/>
        </w:rPr>
        <w:t>, CPCS, NCC</w:t>
      </w:r>
      <w:r w:rsidRPr="008F14B0">
        <w:rPr>
          <w:sz w:val="28"/>
          <w:szCs w:val="28"/>
        </w:rPr>
        <w:t xml:space="preserve"> - (Twin Lakes) – Working with 12 Step Resistive Clients (1-1.5 hour) </w:t>
      </w:r>
    </w:p>
    <w:p w14:paraId="0BB52961" w14:textId="77777777" w:rsidR="008F14B0" w:rsidRDefault="008F14B0" w:rsidP="008F14B0">
      <w:pPr>
        <w:jc w:val="center"/>
        <w:rPr>
          <w:b/>
          <w:bCs/>
          <w:sz w:val="28"/>
          <w:szCs w:val="28"/>
        </w:rPr>
      </w:pPr>
    </w:p>
    <w:p w14:paraId="26CD7310" w14:textId="18BC527C" w:rsidR="008F14B0" w:rsidRPr="008F14B0" w:rsidRDefault="008F14B0" w:rsidP="008F14B0">
      <w:pPr>
        <w:jc w:val="center"/>
        <w:rPr>
          <w:b/>
          <w:bCs/>
          <w:sz w:val="28"/>
          <w:szCs w:val="28"/>
        </w:rPr>
      </w:pPr>
      <w:r w:rsidRPr="008F14B0">
        <w:rPr>
          <w:b/>
          <w:bCs/>
          <w:sz w:val="28"/>
          <w:szCs w:val="28"/>
        </w:rPr>
        <w:t xml:space="preserve">**More to be added…Stay </w:t>
      </w:r>
      <w:proofErr w:type="gramStart"/>
      <w:r w:rsidRPr="008F14B0">
        <w:rPr>
          <w:b/>
          <w:bCs/>
          <w:sz w:val="28"/>
          <w:szCs w:val="28"/>
        </w:rPr>
        <w:t>tuned!*</w:t>
      </w:r>
      <w:proofErr w:type="gramEnd"/>
      <w:r w:rsidRPr="008F14B0">
        <w:rPr>
          <w:b/>
          <w:bCs/>
          <w:sz w:val="28"/>
          <w:szCs w:val="28"/>
        </w:rPr>
        <w:t>*</w:t>
      </w:r>
      <w:bookmarkStart w:id="0" w:name="_GoBack"/>
      <w:bookmarkEnd w:id="0"/>
    </w:p>
    <w:sectPr w:rsidR="008F14B0" w:rsidRPr="008F14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086B04"/>
    <w:multiLevelType w:val="multilevel"/>
    <w:tmpl w:val="A1CC9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550"/>
    <w:rsid w:val="00410C63"/>
    <w:rsid w:val="005119BA"/>
    <w:rsid w:val="008F14B0"/>
    <w:rsid w:val="00CB12B1"/>
    <w:rsid w:val="00DD5550"/>
    <w:rsid w:val="00DF457C"/>
    <w:rsid w:val="00DF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6E778"/>
  <w15:chartTrackingRefBased/>
  <w15:docId w15:val="{4EB5BCF9-472A-4551-AF96-F5558E5D3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D5550"/>
    <w:pPr>
      <w:spacing w:after="0" w:line="240" w:lineRule="auto"/>
    </w:pPr>
    <w:rPr>
      <w:rFonts w:ascii="Calibri" w:hAnsi="Calibri" w:cs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55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69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Janis Ellington</dc:creator>
  <cp:keywords/>
  <dc:description/>
  <cp:lastModifiedBy>Janis Ellington</cp:lastModifiedBy>
  <cp:revision>1</cp:revision>
  <dcterms:created xsi:type="dcterms:W3CDTF">2019-09-03T12:15:00Z</dcterms:created>
  <dcterms:modified xsi:type="dcterms:W3CDTF">2019-09-04T19:46:00Z</dcterms:modified>
</cp:coreProperties>
</file>